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17" w:rsidRPr="00684EC6" w:rsidRDefault="009E1D17" w:rsidP="009E1D17">
      <w:pPr>
        <w:spacing w:before="57"/>
        <w:ind w:right="9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Annexure-</w:t>
      </w:r>
      <w:r w:rsidRPr="00684EC6">
        <w:rPr>
          <w:rFonts w:ascii="Times New Roman" w:hAnsi="Times New Roman" w:cs="Times New Roman"/>
          <w:b/>
        </w:rPr>
        <w:t>K</w:t>
      </w:r>
    </w:p>
    <w:p w:rsidR="009E1D17" w:rsidRPr="00684EC6" w:rsidRDefault="009E1D17" w:rsidP="009E1D17">
      <w:pPr>
        <w:tabs>
          <w:tab w:val="left" w:pos="9781"/>
        </w:tabs>
        <w:ind w:left="841" w:right="1139"/>
        <w:jc w:val="center"/>
        <w:rPr>
          <w:rFonts w:ascii="Times New Roman" w:hAnsi="Times New Roman" w:cs="Times New Roman"/>
          <w:b/>
        </w:rPr>
      </w:pPr>
      <w:r w:rsidRPr="00684EC6">
        <w:rPr>
          <w:rFonts w:ascii="Times New Roman" w:hAnsi="Times New Roman" w:cs="Times New Roman"/>
          <w:b/>
        </w:rPr>
        <w:t>Financial Bid Evaluation Method</w:t>
      </w:r>
    </w:p>
    <w:p w:rsidR="009E1D17" w:rsidRPr="00684EC6" w:rsidRDefault="009E1D17" w:rsidP="009E1D17">
      <w:pPr>
        <w:pStyle w:val="BodyText"/>
        <w:tabs>
          <w:tab w:val="left" w:pos="9781"/>
        </w:tabs>
        <w:rPr>
          <w:rFonts w:ascii="Times New Roman" w:hAnsi="Times New Roman" w:cs="Times New Roman"/>
          <w:b/>
          <w:sz w:val="20"/>
        </w:rPr>
      </w:pPr>
    </w:p>
    <w:p w:rsidR="009E1D17" w:rsidRPr="00684EC6" w:rsidRDefault="009E1D17" w:rsidP="009E1D17">
      <w:pPr>
        <w:pStyle w:val="BodyText"/>
        <w:tabs>
          <w:tab w:val="left" w:pos="9781"/>
        </w:tabs>
        <w:spacing w:before="1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jc w:val="center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0"/>
        <w:gridCol w:w="864"/>
        <w:gridCol w:w="961"/>
        <w:gridCol w:w="876"/>
        <w:gridCol w:w="758"/>
        <w:gridCol w:w="900"/>
        <w:gridCol w:w="938"/>
        <w:gridCol w:w="907"/>
        <w:gridCol w:w="1052"/>
        <w:gridCol w:w="1239"/>
      </w:tblGrid>
      <w:tr w:rsidR="009E1D17" w:rsidRPr="009E1D17" w:rsidTr="009E1D17">
        <w:trPr>
          <w:trHeight w:val="1098"/>
          <w:jc w:val="center"/>
        </w:trPr>
        <w:tc>
          <w:tcPr>
            <w:tcW w:w="860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9E1D17">
              <w:rPr>
                <w:rFonts w:ascii="Times New Roman" w:hAnsi="Times New Roman" w:cs="Times New Roman"/>
                <w:sz w:val="20"/>
              </w:rPr>
              <w:t>Cluster No</w:t>
            </w:r>
          </w:p>
        </w:tc>
        <w:tc>
          <w:tcPr>
            <w:tcW w:w="864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9E1D17">
              <w:rPr>
                <w:rFonts w:ascii="Times New Roman" w:hAnsi="Times New Roman" w:cs="Times New Roman"/>
                <w:sz w:val="20"/>
              </w:rPr>
              <w:t>Season</w:t>
            </w:r>
          </w:p>
        </w:tc>
        <w:tc>
          <w:tcPr>
            <w:tcW w:w="961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9E1D17">
              <w:rPr>
                <w:rFonts w:ascii="Times New Roman" w:hAnsi="Times New Roman" w:cs="Times New Roman"/>
                <w:sz w:val="20"/>
              </w:rPr>
              <w:t>Scheme</w:t>
            </w:r>
          </w:p>
        </w:tc>
        <w:tc>
          <w:tcPr>
            <w:tcW w:w="876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9E1D17">
              <w:rPr>
                <w:rFonts w:ascii="Times New Roman" w:hAnsi="Times New Roman" w:cs="Times New Roman"/>
                <w:sz w:val="20"/>
              </w:rPr>
              <w:t>District</w:t>
            </w:r>
          </w:p>
        </w:tc>
        <w:tc>
          <w:tcPr>
            <w:tcW w:w="758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9E1D17">
              <w:rPr>
                <w:rFonts w:ascii="Times New Roman" w:hAnsi="Times New Roman" w:cs="Times New Roman"/>
                <w:sz w:val="20"/>
              </w:rPr>
              <w:t>Crop</w:t>
            </w:r>
          </w:p>
        </w:tc>
        <w:tc>
          <w:tcPr>
            <w:tcW w:w="900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9E1D17">
              <w:rPr>
                <w:rFonts w:ascii="Times New Roman" w:hAnsi="Times New Roman" w:cs="Times New Roman"/>
                <w:sz w:val="20"/>
              </w:rPr>
              <w:t>Last Season’s Insured Area X</w:t>
            </w:r>
          </w:p>
        </w:tc>
        <w:tc>
          <w:tcPr>
            <w:tcW w:w="938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9E1D17">
              <w:rPr>
                <w:rFonts w:ascii="Times New Roman" w:hAnsi="Times New Roman" w:cs="Times New Roman"/>
                <w:sz w:val="20"/>
              </w:rPr>
              <w:t>Sum Insured (Rs/Ha.) Y</w:t>
            </w:r>
          </w:p>
        </w:tc>
        <w:tc>
          <w:tcPr>
            <w:tcW w:w="907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9E1D17">
              <w:rPr>
                <w:rFonts w:ascii="Times New Roman" w:hAnsi="Times New Roman" w:cs="Times New Roman"/>
                <w:spacing w:val="-1"/>
                <w:sz w:val="20"/>
              </w:rPr>
              <w:t xml:space="preserve">Expected </w:t>
            </w:r>
            <w:r w:rsidRPr="009E1D17">
              <w:rPr>
                <w:rFonts w:ascii="Times New Roman" w:hAnsi="Times New Roman" w:cs="Times New Roman"/>
                <w:sz w:val="20"/>
              </w:rPr>
              <w:t>total Sum Insured</w:t>
            </w:r>
          </w:p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9E1D17">
              <w:rPr>
                <w:rFonts w:ascii="Times New Roman" w:hAnsi="Times New Roman" w:cs="Times New Roman"/>
                <w:sz w:val="20"/>
              </w:rPr>
              <w:t>(Rs.)Z</w:t>
            </w:r>
          </w:p>
        </w:tc>
        <w:tc>
          <w:tcPr>
            <w:tcW w:w="1052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9E1D17">
              <w:rPr>
                <w:rFonts w:ascii="Times New Roman" w:hAnsi="Times New Roman" w:cs="Times New Roman"/>
                <w:sz w:val="20"/>
              </w:rPr>
              <w:t>Premium (%) P</w:t>
            </w:r>
          </w:p>
        </w:tc>
        <w:tc>
          <w:tcPr>
            <w:tcW w:w="1239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9E1D17">
              <w:rPr>
                <w:rFonts w:ascii="Times New Roman" w:hAnsi="Times New Roman" w:cs="Times New Roman"/>
                <w:sz w:val="20"/>
              </w:rPr>
              <w:t>Total Gross Premium (Rs.) TP</w:t>
            </w:r>
          </w:p>
        </w:tc>
      </w:tr>
      <w:tr w:rsidR="009E1D17" w:rsidRPr="009E1D17" w:rsidTr="009E1D17">
        <w:trPr>
          <w:trHeight w:val="268"/>
          <w:jc w:val="center"/>
        </w:trPr>
        <w:tc>
          <w:tcPr>
            <w:tcW w:w="860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1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6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9E1D17">
              <w:rPr>
                <w:rFonts w:ascii="Times New Roman" w:hAnsi="Times New Roman" w:cs="Times New Roman"/>
                <w:sz w:val="20"/>
              </w:rPr>
              <w:t>=X*Y</w:t>
            </w:r>
          </w:p>
        </w:tc>
        <w:tc>
          <w:tcPr>
            <w:tcW w:w="1052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9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9E1D17">
              <w:rPr>
                <w:rFonts w:ascii="Times New Roman" w:hAnsi="Times New Roman" w:cs="Times New Roman"/>
                <w:sz w:val="20"/>
              </w:rPr>
              <w:t>= Z*P</w:t>
            </w:r>
          </w:p>
        </w:tc>
      </w:tr>
      <w:tr w:rsidR="009E1D17" w:rsidRPr="009E1D17" w:rsidTr="009E1D17">
        <w:trPr>
          <w:trHeight w:val="268"/>
          <w:jc w:val="center"/>
        </w:trPr>
        <w:tc>
          <w:tcPr>
            <w:tcW w:w="860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1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6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9E1D17">
              <w:rPr>
                <w:rFonts w:ascii="Times New Roman" w:hAnsi="Times New Roman" w:cs="Times New Roman"/>
                <w:sz w:val="20"/>
              </w:rPr>
              <w:t>=X*Y</w:t>
            </w:r>
          </w:p>
        </w:tc>
        <w:tc>
          <w:tcPr>
            <w:tcW w:w="1052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9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9E1D17">
              <w:rPr>
                <w:rFonts w:ascii="Times New Roman" w:hAnsi="Times New Roman" w:cs="Times New Roman"/>
                <w:sz w:val="20"/>
              </w:rPr>
              <w:t>= Z*P</w:t>
            </w:r>
          </w:p>
        </w:tc>
      </w:tr>
      <w:tr w:rsidR="009E1D17" w:rsidRPr="009E1D17" w:rsidTr="009E1D17">
        <w:trPr>
          <w:trHeight w:val="268"/>
          <w:jc w:val="center"/>
        </w:trPr>
        <w:tc>
          <w:tcPr>
            <w:tcW w:w="860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1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6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9E1D17">
              <w:rPr>
                <w:rFonts w:ascii="Times New Roman" w:hAnsi="Times New Roman" w:cs="Times New Roman"/>
                <w:sz w:val="20"/>
              </w:rPr>
              <w:t>=X*Y</w:t>
            </w:r>
          </w:p>
        </w:tc>
        <w:tc>
          <w:tcPr>
            <w:tcW w:w="1052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9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9E1D17">
              <w:rPr>
                <w:rFonts w:ascii="Times New Roman" w:hAnsi="Times New Roman" w:cs="Times New Roman"/>
                <w:sz w:val="20"/>
              </w:rPr>
              <w:t>= Z*P</w:t>
            </w:r>
          </w:p>
        </w:tc>
      </w:tr>
      <w:tr w:rsidR="009E1D17" w:rsidRPr="009E1D17" w:rsidTr="009E1D17">
        <w:trPr>
          <w:trHeight w:val="268"/>
          <w:jc w:val="center"/>
        </w:trPr>
        <w:tc>
          <w:tcPr>
            <w:tcW w:w="4319" w:type="dxa"/>
            <w:gridSpan w:val="5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9E1D17">
              <w:rPr>
                <w:rFonts w:ascii="Times New Roman" w:hAnsi="Times New Roman" w:cs="Times New Roman"/>
                <w:sz w:val="20"/>
              </w:rPr>
              <w:t>Gross Total</w:t>
            </w:r>
          </w:p>
        </w:tc>
        <w:tc>
          <w:tcPr>
            <w:tcW w:w="900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2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9" w:type="dxa"/>
          </w:tcPr>
          <w:p w:rsidR="009E1D17" w:rsidRPr="009E1D17" w:rsidRDefault="009E1D17" w:rsidP="009E1D1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9E1D17">
              <w:rPr>
                <w:rFonts w:ascii="Times New Roman" w:hAnsi="Times New Roman" w:cs="Times New Roman"/>
                <w:sz w:val="20"/>
              </w:rPr>
              <w:t>TP=Sum (1:3)</w:t>
            </w:r>
          </w:p>
        </w:tc>
      </w:tr>
    </w:tbl>
    <w:p w:rsidR="009E1D17" w:rsidRPr="00684EC6" w:rsidRDefault="009E1D17" w:rsidP="009E1D17">
      <w:pPr>
        <w:tabs>
          <w:tab w:val="left" w:pos="9781"/>
        </w:tabs>
        <w:spacing w:line="292" w:lineRule="exact"/>
        <w:rPr>
          <w:rFonts w:ascii="Times New Roman" w:hAnsi="Times New Roman" w:cs="Times New Roman"/>
          <w:sz w:val="24"/>
        </w:rPr>
      </w:pPr>
      <w:r w:rsidRPr="00684EC6">
        <w:rPr>
          <w:rFonts w:ascii="Times New Roman" w:hAnsi="Times New Roman" w:cs="Times New Roman"/>
          <w:sz w:val="24"/>
        </w:rPr>
        <w:t>Weighted Average Premium (WAP) Rate = TP/Z * 100</w:t>
      </w:r>
    </w:p>
    <w:p w:rsidR="009E1D17" w:rsidRPr="00684EC6" w:rsidRDefault="009E1D17" w:rsidP="009E1D17">
      <w:pPr>
        <w:tabs>
          <w:tab w:val="left" w:pos="9781"/>
        </w:tabs>
        <w:spacing w:before="2"/>
        <w:rPr>
          <w:rFonts w:ascii="Times New Roman" w:hAnsi="Times New Roman" w:cs="Times New Roman"/>
          <w:sz w:val="24"/>
        </w:rPr>
      </w:pPr>
      <w:r w:rsidRPr="00684EC6"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sz w:val="24"/>
        </w:rPr>
        <w:t xml:space="preserve"> </w:t>
      </w:r>
      <w:r w:rsidRPr="00684EC6">
        <w:rPr>
          <w:rFonts w:ascii="Times New Roman" w:hAnsi="Times New Roman" w:cs="Times New Roman"/>
          <w:sz w:val="24"/>
        </w:rPr>
        <w:t>case if crop is not notified then, 30% of last 3 years area sown data will be used as weights</w:t>
      </w:r>
    </w:p>
    <w:p w:rsidR="00252269" w:rsidRDefault="00252269" w:rsidP="009E1D17"/>
    <w:sectPr w:rsidR="00252269" w:rsidSect="00252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E1D17"/>
    <w:rsid w:val="00252269"/>
    <w:rsid w:val="0041185D"/>
    <w:rsid w:val="009E1D17"/>
    <w:rsid w:val="00EB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E1D17"/>
  </w:style>
  <w:style w:type="character" w:customStyle="1" w:styleId="BodyTextChar">
    <w:name w:val="Body Text Char"/>
    <w:basedOn w:val="DefaultParagraphFont"/>
    <w:link w:val="BodyText"/>
    <w:uiPriority w:val="1"/>
    <w:rsid w:val="009E1D17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9E1D17"/>
  </w:style>
  <w:style w:type="paragraph" w:styleId="NoSpacing">
    <w:name w:val="No Spacing"/>
    <w:uiPriority w:val="1"/>
    <w:qFormat/>
    <w:rsid w:val="009E1D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2020-06-19T07:49:00Z</dcterms:created>
  <dcterms:modified xsi:type="dcterms:W3CDTF">2020-06-19T07:50:00Z</dcterms:modified>
</cp:coreProperties>
</file>